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CBA" w:rsidRPr="001738FE" w:rsidRDefault="00776CBA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7C19" w:rsidRPr="00531425" w:rsidRDefault="00017C19" w:rsidP="00017C1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017C19" w:rsidRPr="00531425" w:rsidRDefault="00017C19" w:rsidP="00017C1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9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017C19" w:rsidP="00017C1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03-07 KASIM </w:t>
            </w:r>
            <w:r w:rsidRPr="00531425">
              <w:rPr>
                <w:rFonts w:ascii="Tahoma" w:hAnsi="Tahoma" w:cs="Tahoma"/>
                <w:b/>
                <w:bCs/>
                <w:color w:val="000000"/>
              </w:rPr>
              <w:t>2025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531425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 w:themeColor="text1"/>
              </w:rPr>
              <w:t>2-Milli Mücadele ve Atatürk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Default="001C4D22" w:rsidP="00AE1CD8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017C19">
              <w:rPr>
                <w:rFonts w:ascii="Tahoma" w:hAnsi="Tahoma" w:cs="Tahoma"/>
                <w:b/>
                <w:color w:val="FF0000"/>
              </w:rPr>
              <w:t>15 Temmuz Şehitleri (Serbest Okuma)</w:t>
            </w:r>
          </w:p>
          <w:p w:rsidR="00017C19" w:rsidRPr="00017C19" w:rsidRDefault="00017C19" w:rsidP="00AE1CD8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Tema Sonu Çalışmaları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17C19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17C19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7C19" w:rsidRPr="00017C19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17C19">
              <w:rPr>
                <w:rFonts w:ascii="Tahoma" w:hAnsi="Tahoma" w:cs="Tahoma"/>
                <w:bCs/>
                <w:color w:val="000000"/>
              </w:rPr>
              <w:t>T.3.2.1. Kelimeleri anlamlarına uygun kullanır.</w:t>
            </w:r>
          </w:p>
          <w:p w:rsidR="00017C19" w:rsidRPr="00017C19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17C19">
              <w:rPr>
                <w:rFonts w:ascii="Tahoma" w:hAnsi="Tahoma" w:cs="Tahoma"/>
                <w:bCs/>
                <w:color w:val="000000"/>
              </w:rPr>
              <w:t>T.3.2.2. Hazırlıksız konuşmalar yapar.</w:t>
            </w:r>
          </w:p>
          <w:p w:rsidR="00017C19" w:rsidRPr="00017C19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17C19">
              <w:rPr>
                <w:rFonts w:ascii="Tahoma" w:hAnsi="Tahoma" w:cs="Tahoma"/>
                <w:bCs/>
                <w:color w:val="000000"/>
              </w:rPr>
              <w:t>T.3.2.3. Çerçevesi belirli bir konu hakkında konuşur.</w:t>
            </w:r>
          </w:p>
          <w:p w:rsidR="00017C19" w:rsidRPr="00017C19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17C19">
              <w:rPr>
                <w:rFonts w:ascii="Tahoma" w:hAnsi="Tahoma" w:cs="Tahoma"/>
                <w:bCs/>
                <w:color w:val="000000"/>
              </w:rPr>
              <w:t>T.3.2.4. Konuşma stratejilerini uygular.</w:t>
            </w:r>
          </w:p>
          <w:p w:rsidR="00017C19" w:rsidRPr="00017C19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17C19">
              <w:rPr>
                <w:rFonts w:ascii="Tahoma" w:hAnsi="Tahoma" w:cs="Tahoma"/>
                <w:bCs/>
                <w:color w:val="000000"/>
              </w:rPr>
              <w:t>T.3.2.5. Sınıf içindeki tartışma ve konuşmalara katılır.</w:t>
            </w:r>
          </w:p>
          <w:p w:rsidR="00776CBA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17C19">
              <w:rPr>
                <w:rFonts w:ascii="Tahoma" w:hAnsi="Tahoma" w:cs="Tahoma"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017C19" w:rsidRPr="00017C19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17C19">
              <w:rPr>
                <w:rFonts w:ascii="Tahoma" w:hAnsi="Tahoma" w:cs="Tahoma"/>
                <w:bCs/>
                <w:color w:val="000000"/>
              </w:rPr>
              <w:t>T.3.3.10. Eş sesli kelimelerin anlamlarını ayırt eder.</w:t>
            </w:r>
          </w:p>
          <w:p w:rsidR="00017C19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17C19">
              <w:rPr>
                <w:rFonts w:ascii="Tahoma" w:hAnsi="Tahoma" w:cs="Tahoma"/>
                <w:bCs/>
                <w:color w:val="000000"/>
              </w:rPr>
              <w:t>T.3.3.11. Görsellerle ilgili soruları cevaplar</w:t>
            </w:r>
          </w:p>
          <w:p w:rsidR="00017C19" w:rsidRPr="00017C19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17C19">
              <w:rPr>
                <w:rFonts w:ascii="Tahoma" w:hAnsi="Tahoma" w:cs="Tahoma"/>
                <w:bCs/>
                <w:color w:val="000000"/>
              </w:rPr>
              <w:t>T.3.4.1. Şiir yazar.</w:t>
            </w:r>
          </w:p>
          <w:p w:rsidR="00017C19" w:rsidRPr="00017C19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17C19">
              <w:rPr>
                <w:rFonts w:ascii="Tahoma" w:hAnsi="Tahoma" w:cs="Tahoma"/>
                <w:bCs/>
                <w:color w:val="000000"/>
              </w:rPr>
              <w:t>T.3.4.4. Yazdıklarının içeriğine uygun başlık belirler.</w:t>
            </w:r>
          </w:p>
          <w:p w:rsidR="00017C19" w:rsidRPr="00017C19" w:rsidRDefault="00017C19" w:rsidP="00017C1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17C19">
              <w:rPr>
                <w:rFonts w:ascii="Tahoma" w:hAnsi="Tahoma" w:cs="Tahoma"/>
                <w:bCs/>
                <w:color w:val="000000"/>
              </w:rPr>
              <w:t>T.3.4.7. Büyük harfleri ve noktalama işaretlerini uygun yerlerde kullanır.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Olay, şahıs,  varlık kadrosu ve mekâna yönelik sorular (ne, kim, nerede ve nasıl) yöneltilir.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776CBA" w:rsidRPr="001738FE" w:rsidRDefault="00776CBA">
      <w:pPr>
        <w:rPr>
          <w:rFonts w:ascii="Tahoma" w:hAnsi="Tahoma" w:cs="Tahoma"/>
        </w:rPr>
      </w:pPr>
    </w:p>
    <w:p w:rsidR="00E64BFB" w:rsidRDefault="00776CBA" w:rsidP="000B742F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sectPr w:rsidR="00E64BFB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05" w:rsidRDefault="00923105" w:rsidP="00256A24">
      <w:pPr>
        <w:spacing w:after="0" w:line="240" w:lineRule="auto"/>
      </w:pPr>
      <w:r>
        <w:separator/>
      </w:r>
    </w:p>
  </w:endnote>
  <w:end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05" w:rsidRDefault="00923105" w:rsidP="00256A24">
      <w:pPr>
        <w:spacing w:after="0" w:line="240" w:lineRule="auto"/>
      </w:pPr>
      <w:r>
        <w:separator/>
      </w:r>
    </w:p>
  </w:footnote>
  <w:foot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B742F"/>
    <w:rsid w:val="000C243F"/>
    <w:rsid w:val="000F22B9"/>
    <w:rsid w:val="000F67B0"/>
    <w:rsid w:val="001738FE"/>
    <w:rsid w:val="001862D9"/>
    <w:rsid w:val="00196B81"/>
    <w:rsid w:val="001C2474"/>
    <w:rsid w:val="001C4D22"/>
    <w:rsid w:val="002016A2"/>
    <w:rsid w:val="00211F80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731158"/>
    <w:rsid w:val="00746F54"/>
    <w:rsid w:val="007544FE"/>
    <w:rsid w:val="00776CBA"/>
    <w:rsid w:val="00784365"/>
    <w:rsid w:val="007B038A"/>
    <w:rsid w:val="007C272A"/>
    <w:rsid w:val="007E242E"/>
    <w:rsid w:val="007F4E7F"/>
    <w:rsid w:val="007F568E"/>
    <w:rsid w:val="007F7BFE"/>
    <w:rsid w:val="0082130D"/>
    <w:rsid w:val="008272FB"/>
    <w:rsid w:val="0082751E"/>
    <w:rsid w:val="0085179C"/>
    <w:rsid w:val="0086079A"/>
    <w:rsid w:val="00861322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37C74"/>
    <w:rsid w:val="00BC7273"/>
    <w:rsid w:val="00BD6743"/>
    <w:rsid w:val="00BE013E"/>
    <w:rsid w:val="00BE3F79"/>
    <w:rsid w:val="00C2437C"/>
    <w:rsid w:val="00C63174"/>
    <w:rsid w:val="00C655A7"/>
    <w:rsid w:val="00C71E75"/>
    <w:rsid w:val="00CD3D7B"/>
    <w:rsid w:val="00CE3F8F"/>
    <w:rsid w:val="00CE4C1E"/>
    <w:rsid w:val="00D12126"/>
    <w:rsid w:val="00DB3846"/>
    <w:rsid w:val="00DF3572"/>
    <w:rsid w:val="00E507D8"/>
    <w:rsid w:val="00E6015C"/>
    <w:rsid w:val="00E60770"/>
    <w:rsid w:val="00E64BFB"/>
    <w:rsid w:val="00EC0B6B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10</cp:revision>
  <cp:lastPrinted>2021-09-19T14:32:00Z</cp:lastPrinted>
  <dcterms:created xsi:type="dcterms:W3CDTF">2024-09-23T22:08:00Z</dcterms:created>
  <dcterms:modified xsi:type="dcterms:W3CDTF">2025-08-14T10:50:00Z</dcterms:modified>
</cp:coreProperties>
</file>